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VORVERTRAG ÜBER DEN IMMOBILIENKAUF</w:t>
      </w:r>
    </w:p>
    <w:p/>
    <w:p>
      <w:r>
        <w:rPr>
          <w:b/>
          <w:sz w:val="24"/>
        </w:rPr>
        <w:t>Zwischen</w:t>
      </w:r>
    </w:p>
    <w:p>
      <w:r>
        <w:rPr>
          <w:b/>
          <w:sz w:val="20"/>
        </w:rPr>
        <w:t>Verkäufer:</w:t>
      </w:r>
    </w:p>
    <w:p>
      <w:r>
        <w:rPr>
          <w:b w:val="0"/>
          <w:sz w:val="20"/>
        </w:rPr>
        <w:t>Name/Firma:</w:t>
      </w:r>
    </w:p>
    <w:p>
      <w:r>
        <w:rPr>
          <w:b w:val="0"/>
          <w:sz w:val="20"/>
        </w:rPr>
        <w:t>Anschrift:</w:t>
      </w:r>
    </w:p>
    <w:p>
      <w:r>
        <w:rPr>
          <w:b w:val="0"/>
          <w:sz w:val="20"/>
        </w:rPr>
        <w:t>Vertreter (falls zutreffend):</w:t>
      </w:r>
    </w:p>
    <w:p>
      <w:r>
        <w:rPr>
          <w:b w:val="0"/>
          <w:sz w:val="20"/>
        </w:rPr>
        <w:t>Telefon:</w:t>
      </w:r>
    </w:p>
    <w:p>
      <w:r>
        <w:rPr>
          <w:b w:val="0"/>
          <w:sz w:val="20"/>
        </w:rPr>
        <w:t>E-Mail:</w:t>
      </w:r>
    </w:p>
    <w:p/>
    <w:p>
      <w:r>
        <w:rPr>
          <w:b/>
          <w:sz w:val="24"/>
        </w:rPr>
        <w:t>und</w:t>
      </w:r>
    </w:p>
    <w:p>
      <w:r>
        <w:rPr>
          <w:b/>
          <w:sz w:val="20"/>
        </w:rPr>
        <w:t>Käufer:</w:t>
      </w:r>
    </w:p>
    <w:p>
      <w:r>
        <w:rPr>
          <w:b w:val="0"/>
          <w:sz w:val="20"/>
        </w:rPr>
        <w:t>Name/Firma:</w:t>
      </w:r>
    </w:p>
    <w:p>
      <w:r>
        <w:rPr>
          <w:b w:val="0"/>
          <w:sz w:val="20"/>
        </w:rPr>
        <w:t>Anschrift:</w:t>
      </w:r>
    </w:p>
    <w:p>
      <w:r>
        <w:rPr>
          <w:b w:val="0"/>
          <w:sz w:val="20"/>
        </w:rPr>
        <w:t>Vertreter (falls zutreffend):</w:t>
      </w:r>
    </w:p>
    <w:p>
      <w:r>
        <w:rPr>
          <w:b w:val="0"/>
          <w:sz w:val="20"/>
        </w:rPr>
        <w:t>Telefon:</w:t>
      </w:r>
    </w:p>
    <w:p>
      <w:r>
        <w:rPr>
          <w:b w:val="0"/>
          <w:sz w:val="20"/>
        </w:rPr>
        <w:t>E-Mail:</w:t>
      </w:r>
    </w:p>
    <w:p/>
    <w:p>
      <w:r>
        <w:rPr>
          <w:b/>
          <w:sz w:val="24"/>
        </w:rPr>
        <w:t>Präambel</w:t>
      </w:r>
    </w:p>
    <w:p>
      <w:r>
        <w:rPr>
          <w:b w:val="0"/>
          <w:sz w:val="20"/>
        </w:rPr>
        <w:t>Die Parteien schließen diesen Vorvertrag zum Zwecke des späteren Abschlusses eines Kaufvertrages über die im folgenden beschriebenen Immobilien. Dieser Vorvertrag regelt die wesentlichen Rahmenbedingungen und sichert die Verbindlichkeit der Absprache bis zum Abschluss des Hauptvertrages.</w:t>
      </w:r>
    </w:p>
    <w:p/>
    <w:p>
      <w:r>
        <w:rPr>
          <w:b/>
          <w:sz w:val="20"/>
        </w:rPr>
        <w:t>§1 Vertragsgegenstand</w:t>
      </w:r>
    </w:p>
    <w:p>
      <w:r>
        <w:rPr>
          <w:b w:val="0"/>
          <w:sz w:val="20"/>
        </w:rPr>
        <w:t>Gegenstand dieses Vorvertrages ist der Kauf der Immobilie bzw. der Immobilien mit folgender Beschreibung:</w:t>
      </w:r>
    </w:p>
    <w:p>
      <w:r>
        <w:rPr>
          <w:b w:val="0"/>
          <w:sz w:val="20"/>
        </w:rPr>
        <w:t>- Lage/Adresse:</w:t>
      </w:r>
    </w:p>
    <w:p>
      <w:r>
        <w:rPr>
          <w:b w:val="0"/>
          <w:sz w:val="20"/>
        </w:rPr>
        <w:t>- Grundstücksgröße:</w:t>
      </w:r>
    </w:p>
    <w:p>
      <w:r>
        <w:rPr>
          <w:b w:val="0"/>
          <w:sz w:val="20"/>
        </w:rPr>
        <w:t>- Art und Umfang der bebauten Flächen:</w:t>
      </w:r>
    </w:p>
    <w:p>
      <w:r>
        <w:rPr>
          <w:b w:val="0"/>
          <w:sz w:val="20"/>
        </w:rPr>
        <w:t>- Sonstige Bestandteile (z.B. Zubehör, Einbauten):</w:t>
      </w:r>
    </w:p>
    <w:p/>
    <w:p>
      <w:r>
        <w:rPr>
          <w:b/>
          <w:sz w:val="20"/>
        </w:rPr>
        <w:t>§2 Kaufpreis</w:t>
      </w:r>
    </w:p>
    <w:p>
      <w:r>
        <w:rPr>
          <w:b w:val="0"/>
          <w:sz w:val="20"/>
        </w:rPr>
        <w:t>Der Kaufpreis für die Immobilie beträgt EUR ____________ (in Worten: ____________________________). Er ist zahlbar wie folgt:</w:t>
      </w:r>
    </w:p>
    <w:p>
      <w:r>
        <w:rPr>
          <w:b w:val="0"/>
          <w:sz w:val="20"/>
        </w:rPr>
        <w:t>- Anzahlung (sofern vereinbart): EUR ____________</w:t>
      </w:r>
    </w:p>
    <w:p>
      <w:r>
        <w:rPr>
          <w:b w:val="0"/>
          <w:sz w:val="20"/>
        </w:rPr>
        <w:t>- Restzahlung bei Vertragsabschluss: EUR ____________</w:t>
      </w:r>
    </w:p>
    <w:p/>
    <w:p>
      <w:r>
        <w:rPr>
          <w:b/>
          <w:sz w:val="20"/>
        </w:rPr>
        <w:t>§3 Vertragsabschluss</w:t>
      </w:r>
    </w:p>
    <w:p>
      <w:r>
        <w:rPr>
          <w:b w:val="0"/>
          <w:sz w:val="20"/>
        </w:rPr>
        <w:t>Die Parteien verpflichten sich, den endgültigen Kaufvertrag bis spätestens zum ___________ in notarieller Form abzuschließen.</w:t>
      </w:r>
    </w:p>
    <w:p/>
    <w:p>
      <w:r>
        <w:rPr>
          <w:b/>
          <w:sz w:val="20"/>
        </w:rPr>
        <w:t>§4 Besichtigungen und Prüfungen</w:t>
      </w:r>
    </w:p>
    <w:p>
      <w:r>
        <w:rPr>
          <w:b w:val="0"/>
          <w:sz w:val="20"/>
        </w:rPr>
        <w:t>Der Käufer ist berechtigt, die Immobilie nach vorheriger Ankündigung zu besichtigen und erforderliche Prüfungen (z.B. Baugenehmigungen, Grundbuchauszug, Lasten und Beschränkungen) durchzuführen.</w:t>
      </w:r>
    </w:p>
    <w:p/>
    <w:p>
      <w:r>
        <w:rPr>
          <w:b/>
          <w:sz w:val="20"/>
        </w:rPr>
        <w:t>§5 Rücktrittsrechte</w:t>
      </w:r>
    </w:p>
    <w:p>
      <w:r>
        <w:rPr>
          <w:b w:val="0"/>
          <w:sz w:val="20"/>
        </w:rPr>
        <w:t>Ein Rücktritt vom Vorvertrag ist nur aus wichtigem Grund zulässig, insbesondere bei wesentlicher Verletzung der Vertragspflichten oder wenn der endgültige Kaufvertrag nicht bis zum vereinbarten Datum abgeschlossen wird.</w:t>
      </w:r>
    </w:p>
    <w:p/>
    <w:p>
      <w:r>
        <w:rPr>
          <w:b/>
          <w:sz w:val="20"/>
        </w:rPr>
        <w:t>§6 Kosten und Gebühren</w:t>
      </w:r>
    </w:p>
    <w:p>
      <w:r>
        <w:rPr>
          <w:b w:val="0"/>
          <w:sz w:val="20"/>
        </w:rPr>
        <w:t>Die Kosten für den Notar und die Eintragung des Eigentumsübergangs im Grundbuch trägt der Käufer, sofern gesetzlich nicht anders geregelt.</w:t>
      </w:r>
    </w:p>
    <w:p/>
    <w:p>
      <w:r>
        <w:rPr>
          <w:b/>
          <w:sz w:val="20"/>
        </w:rPr>
        <w:t>§7 Sonstige Vereinbarungen</w:t>
      </w:r>
    </w:p>
    <w:p>
      <w:r>
        <w:rPr>
          <w:b w:val="0"/>
          <w:sz w:val="20"/>
        </w:rPr>
        <w:t>- _______________________________________________________________________________</w:t>
      </w:r>
    </w:p>
    <w:p>
      <w:r>
        <w:rPr>
          <w:b w:val="0"/>
          <w:sz w:val="20"/>
        </w:rPr>
        <w:t>- _______________________________________________________________________________</w:t>
      </w:r>
    </w:p>
    <w:p>
      <w:r>
        <w:rPr>
          <w:b w:val="0"/>
          <w:sz w:val="20"/>
        </w:rPr>
        <w:t>- _______________________________________________________________________________</w:t>
      </w:r>
    </w:p>
    <w:p/>
    <w:p>
      <w:r>
        <w:rPr>
          <w:b/>
          <w:sz w:val="20"/>
        </w:rPr>
        <w:t>§8 Salvatorische Klausel</w:t>
      </w:r>
    </w:p>
    <w:p>
      <w:r>
        <w:rPr>
          <w:b w:val="0"/>
          <w:sz w:val="20"/>
        </w:rPr>
        <w:t>Sollten einzelne Bestimmungen dieses Vorvertrages ganz oder teilweise unwirksam sein oder werden, so wird dadurch die Gültigkeit der übrigen Bestimmungen nicht berührt. Die Parteien verpflichten sich, eine unwirksame Regelung durch eine wirksame zu ersetzen, die dem wirtschaftlichen Zweck der unwirksamen Bestimmung am nächsten kommt.</w:t>
      </w:r>
    </w:p>
    <w:p/>
    <w:p>
      <w:r>
        <w:rPr>
          <w:b/>
          <w:sz w:val="20"/>
        </w:rPr>
        <w:t>§9 Gerichtsstand und anwendbares Recht</w:t>
      </w:r>
    </w:p>
    <w:p>
      <w:r>
        <w:rPr>
          <w:b w:val="0"/>
          <w:sz w:val="20"/>
        </w:rPr>
        <w:t>Gerichtsstand für alle Streitigkeiten aus oder im Zusammenhang mit diesem Vorvertrag ist der Sitz des Verkäufers, sofern gesetzlich zulässig. Es gilt das Recht der Bundesrepublik Deutschland.</w:t>
      </w:r>
    </w:p>
    <w:p/>
    <w:p/>
    <w:p>
      <w:r>
        <w:rPr>
          <w:b/>
          <w:sz w:val="20"/>
        </w:rPr>
        <w:t>Die Parteien bestätigen mit ihren Unterschriften die Bindung an diesen Vorvertrag.</w:t>
      </w:r>
    </w:p>
    <w:p/>
    <w:p/>
    <w:p/>
    <w:tbl>
      <w:tblPr>
        <w:tblW w:type="auto" w:w="0"/>
        <w:tblLayout w:type="fixed"/>
        <w:tblLook w:firstColumn="1" w:firstRow="1" w:lastColumn="0" w:lastRow="0" w:noHBand="0" w:noVBand="1" w:val="04A0"/>
      </w:tblPr>
      <w:tblGrid>
        <w:gridCol w:w="4986"/>
        <w:gridCol w:w="4986"/>
      </w:tblGrid>
      <w:tr>
        <w:tc>
          <w:tcPr>
            <w:tcW w:type="dxa" w:w="4986"/>
          </w:tcPr>
          <w:p>
            <w:pPr>
              <w:jc w:val="center"/>
            </w:pPr>
            <w:r>
              <w:rPr>
                <w:b/>
              </w:rPr>
              <w:t>Verkäufer</w:t>
            </w:r>
          </w:p>
        </w:tc>
        <w:tc>
          <w:tcPr>
            <w:tcW w:type="dxa" w:w="4986"/>
          </w:tcPr>
          <w:p>
            <w:pPr>
              <w:jc w:val="center"/>
            </w:pPr>
            <w:r>
              <w:rPr>
                <w:b/>
              </w:rPr>
              <w:t>Käufer</w:t>
            </w:r>
          </w:p>
        </w:tc>
      </w:tr>
    </w:tbl>
    <w:p/>
    <w:p/>
    <w:p/>
    <w:p/>
    <w:tbl>
      <w:tblPr>
        <w:tblW w:type="auto" w:w="0"/>
        <w:tblLayout w:type="fixed"/>
        <w:tblLook w:firstColumn="1" w:firstRow="1" w:lastColumn="0" w:lastRow="0" w:noHBand="0" w:noVBand="1" w:val="04A0"/>
      </w:tblPr>
      <w:tblGrid>
        <w:gridCol w:w="4986"/>
        <w:gridCol w:w="4986"/>
      </w:tblGrid>
      <w:tr>
        <w:tc>
          <w:tcPr>
            <w:tcW w:type="dxa" w:w="4986"/>
          </w:tcPr>
          <w:p>
            <w:pPr>
              <w:jc w:val="center"/>
            </w:pPr>
            <w:r>
              <w:t>Unterschrift: ____________________________</w:t>
            </w:r>
          </w:p>
        </w:tc>
        <w:tc>
          <w:tcPr>
            <w:tcW w:type="dxa" w:w="4986"/>
          </w:tcPr>
          <w:p>
            <w:pPr>
              <w:jc w:val="center"/>
            </w:pPr>
            <w:r>
              <w:t>Unterschrift: 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https://vertraege-experte.com/vorvertrag-immobilienkauf/</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https://vertraege-experte.com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vertraege-experte.com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vertraege-experte.com/vorvertrag-immobilienkauf/" TargetMode="External"/><Relationship Id="rId10" Type="http://schemas.openxmlformats.org/officeDocument/2006/relationships/hyperlink" Target="https://vertraege-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